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85F" w:rsidRDefault="00967954">
      <w:r>
        <w:t>Bonjour tout le monde,</w:t>
      </w:r>
    </w:p>
    <w:p w:rsidR="00967954" w:rsidRDefault="00967954"/>
    <w:p w:rsidR="00967954" w:rsidRDefault="00967954" w:rsidP="00431F22">
      <w:pPr>
        <w:ind w:left="1134" w:firstLine="708"/>
      </w:pPr>
      <w:r>
        <w:t xml:space="preserve">Nous voici à mi-course de notre saison sportive. La première phase s’et bien déroulée dans l’ensemble, (juste quelques retard s ou oublis pour l’envoie des résultats). </w:t>
      </w:r>
    </w:p>
    <w:p w:rsidR="00967954" w:rsidRDefault="00967954">
      <w:r>
        <w:t>La deuxième phase commence donc sur le même rythme, avec une équipe su</w:t>
      </w:r>
      <w:r w:rsidR="00204FA5">
        <w:t>p</w:t>
      </w:r>
      <w:r>
        <w:t>plémentaire</w:t>
      </w:r>
      <w:r w:rsidR="00204FA5">
        <w:t xml:space="preserve"> en OPEN SBB (donc 2 poules de 10 équipes). En LOISIR aussi </w:t>
      </w:r>
      <w:r w:rsidR="00107BFE">
        <w:t>P</w:t>
      </w:r>
      <w:r w:rsidR="00204FA5">
        <w:t xml:space="preserve">ellegrue </w:t>
      </w:r>
      <w:r w:rsidR="007B1817">
        <w:t>a</w:t>
      </w:r>
      <w:r w:rsidR="00204FA5">
        <w:t xml:space="preserve"> engagé une 2</w:t>
      </w:r>
      <w:r w:rsidR="00204FA5" w:rsidRPr="00204FA5">
        <w:rPr>
          <w:vertAlign w:val="superscript"/>
        </w:rPr>
        <w:t>ème</w:t>
      </w:r>
      <w:r w:rsidR="00204FA5">
        <w:t xml:space="preserve"> équipe en poule G, mais USM 03 à rendu les armes, nous nous retrouvons donc avec le même nombre d’équipes.</w:t>
      </w:r>
    </w:p>
    <w:p w:rsidR="00B46D8D" w:rsidRDefault="00B46D8D" w:rsidP="00107BFE">
      <w:pPr>
        <w:ind w:firstLine="708"/>
      </w:pPr>
      <w:r>
        <w:t>Pour les coupes, très belle compétition, avec des résultats très serrés, le classement s’est parfois fait au set-</w:t>
      </w:r>
      <w:proofErr w:type="spellStart"/>
      <w:r>
        <w:t>avérage</w:t>
      </w:r>
      <w:proofErr w:type="spellEnd"/>
      <w:r w:rsidR="00107BFE">
        <w:t xml:space="preserve"> après avoir attendu le dernier match.</w:t>
      </w:r>
    </w:p>
    <w:p w:rsidR="00107BFE" w:rsidRDefault="00107BFE" w:rsidP="00107BFE">
      <w:pPr>
        <w:ind w:firstLine="708"/>
      </w:pPr>
      <w:r>
        <w:t xml:space="preserve">Les sportives sont faites et opérationnelles et actives sur le site FFVB. Vous pouvez retrouver toutes les infos sur le site du COMITÉ qui a été réorganisé. Vos photos ont leur place, et je vous invite à continuer et même à faire un effort d’originalité : </w:t>
      </w:r>
      <w:proofErr w:type="gramStart"/>
      <w:r>
        <w:t>( 3</w:t>
      </w:r>
      <w:proofErr w:type="gramEnd"/>
      <w:r>
        <w:t xml:space="preserve">em mi-temps, ) </w:t>
      </w:r>
    </w:p>
    <w:p w:rsidR="00107BFE" w:rsidRDefault="00107BFE" w:rsidP="005C6C08">
      <w:pPr>
        <w:ind w:firstLine="708"/>
      </w:pPr>
      <w:r>
        <w:t xml:space="preserve">Cette année les FINALES DE 3 COUPES se dérouleront le </w:t>
      </w:r>
      <w:r w:rsidRPr="005C6C08">
        <w:rPr>
          <w:b/>
          <w:bCs/>
        </w:rPr>
        <w:t>LUNDI 03 JUIN</w:t>
      </w:r>
      <w:r w:rsidR="005C6C08" w:rsidRPr="005C6C08">
        <w:rPr>
          <w:b/>
          <w:bCs/>
        </w:rPr>
        <w:t xml:space="preserve"> à 20h30</w:t>
      </w:r>
      <w:r w:rsidR="005C6C08">
        <w:rPr>
          <w:b/>
          <w:bCs/>
        </w:rPr>
        <w:t xml:space="preserve"> </w:t>
      </w:r>
      <w:r w:rsidR="005C6C08" w:rsidRPr="005C6C08">
        <w:t xml:space="preserve">à </w:t>
      </w:r>
      <w:r w:rsidR="005C6C08">
        <w:t xml:space="preserve"> </w:t>
      </w:r>
      <w:r w:rsidR="005C6C08" w:rsidRPr="005C6C08">
        <w:rPr>
          <w:b/>
          <w:bCs/>
        </w:rPr>
        <w:t>EYSINES</w:t>
      </w:r>
      <w:r w:rsidR="005C6C08">
        <w:rPr>
          <w:b/>
          <w:bCs/>
        </w:rPr>
        <w:t xml:space="preserve">, salle du PINSAN </w:t>
      </w:r>
      <w:r w:rsidR="005C6C08">
        <w:t xml:space="preserve"> un grand merci à EYSINES pour leur accueil.</w:t>
      </w:r>
    </w:p>
    <w:p w:rsidR="005C6C08" w:rsidRDefault="005C6C08" w:rsidP="005C6C08">
      <w:pPr>
        <w:ind w:firstLine="708"/>
      </w:pPr>
      <w:r>
        <w:t xml:space="preserve">Aux vainqueurs de l’année dernière, </w:t>
      </w:r>
      <w:r w:rsidR="007B1817">
        <w:t>GRADIGNAN et MIOS VB, pensez à ramener les coupes afin que nous les fassions graver. Vous pouvez les faire passer sur st jean d’</w:t>
      </w:r>
      <w:proofErr w:type="spellStart"/>
      <w:r w:rsidR="007B1817">
        <w:t>Illac</w:t>
      </w:r>
      <w:proofErr w:type="spellEnd"/>
      <w:r w:rsidR="007B1817">
        <w:t xml:space="preserve"> ou Blanquefort, lors de vos déplacements.</w:t>
      </w:r>
    </w:p>
    <w:p w:rsidR="005C6C08" w:rsidRDefault="005C6C08" w:rsidP="005C6C08">
      <w:pPr>
        <w:ind w:firstLine="708"/>
      </w:pPr>
      <w:r>
        <w:t>Pour ce qui concerne le trophée du fair-play, 3, 4 équipes se détachent mais tout n’est pas joué. Continuez à donner vos avis.</w:t>
      </w:r>
    </w:p>
    <w:p w:rsidR="00836AB5" w:rsidRDefault="00836AB5" w:rsidP="00836AB5">
      <w:pPr>
        <w:ind w:left="1416"/>
      </w:pPr>
      <w:r>
        <w:t xml:space="preserve">Rappel : les FEUILLES DE MATCHS doivent être envoyées à :     </w:t>
      </w:r>
      <w:proofErr w:type="gramStart"/>
      <w:r>
        <w:t xml:space="preserve">   «</w:t>
      </w:r>
      <w:proofErr w:type="gramEnd"/>
      <w:r>
        <w:t> com.compet.lib@gmail.com » et non au comité de gironde.</w:t>
      </w:r>
    </w:p>
    <w:p w:rsidR="00431F22" w:rsidRDefault="00431F22" w:rsidP="00836AB5">
      <w:pPr>
        <w:ind w:left="1416"/>
      </w:pPr>
    </w:p>
    <w:p w:rsidR="00431F22" w:rsidRDefault="00431F22" w:rsidP="00836AB5">
      <w:pPr>
        <w:ind w:left="1416"/>
      </w:pPr>
    </w:p>
    <w:tbl>
      <w:tblPr>
        <w:tblW w:w="5870" w:type="dxa"/>
        <w:tblInd w:w="1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577"/>
        <w:gridCol w:w="215"/>
        <w:gridCol w:w="1491"/>
        <w:gridCol w:w="1491"/>
      </w:tblGrid>
      <w:tr w:rsidR="00431F22" w:rsidRPr="00431F22" w:rsidTr="00431F22">
        <w:trPr>
          <w:trHeight w:val="365"/>
        </w:trPr>
        <w:tc>
          <w:tcPr>
            <w:tcW w:w="587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STATS COMPET'LIB FEVRIER 2024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COMPET'LIB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TOTAL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HOMMES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FEMMES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LICENCES </w:t>
            </w: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CO:</w:t>
            </w:r>
            <w:proofErr w:type="gramEnd"/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1273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864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409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TOTAL </w:t>
            </w: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EQ: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engagées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118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tot</w:t>
            </w:r>
            <w:proofErr w:type="spellEnd"/>
            <w:proofErr w:type="gramEnd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matchs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709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SECTIONS: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36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match</w:t>
            </w:r>
            <w:proofErr w:type="gramEnd"/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/eq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proofErr w:type="gramStart"/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tot</w:t>
            </w:r>
            <w:proofErr w:type="spellEnd"/>
            <w:proofErr w:type="gramEnd"/>
            <w:r w:rsidRPr="00431F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match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eq</w:t>
            </w:r>
            <w:proofErr w:type="gramEnd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LOISIR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engagées</w:t>
            </w: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58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14/18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424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eq</w:t>
            </w:r>
            <w:proofErr w:type="gramEnd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.  </w:t>
            </w: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OPEN: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180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eq</w:t>
            </w:r>
            <w:proofErr w:type="gramEnd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.  </w:t>
            </w: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AÏCO: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25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eq</w:t>
            </w:r>
            <w:proofErr w:type="gramEnd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  HEITZ: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25</w:t>
            </w:r>
          </w:p>
        </w:tc>
      </w:tr>
      <w:tr w:rsidR="00431F22" w:rsidRPr="00431F22" w:rsidTr="00431F22">
        <w:trPr>
          <w:trHeight w:val="36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eq</w:t>
            </w:r>
            <w:proofErr w:type="gramEnd"/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COUP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L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ois</w:t>
            </w: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431F22" w:rsidRPr="00431F22" w:rsidRDefault="00431F22" w:rsidP="00431F22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31F22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55</w:t>
            </w:r>
          </w:p>
        </w:tc>
      </w:tr>
    </w:tbl>
    <w:p w:rsidR="00431F22" w:rsidRDefault="00431F22" w:rsidP="00836AB5">
      <w:pPr>
        <w:ind w:left="1416"/>
      </w:pPr>
    </w:p>
    <w:p w:rsidR="00107BFE" w:rsidRDefault="00107BFE"/>
    <w:sectPr w:rsidR="00107BFE" w:rsidSect="00967954">
      <w:headerReference w:type="default" r:id="rId6"/>
      <w:pgSz w:w="11900" w:h="16840"/>
      <w:pgMar w:top="-2040" w:right="1417" w:bottom="1417" w:left="1417" w:header="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F8B" w:rsidRDefault="00400F8B" w:rsidP="00967954">
      <w:r>
        <w:separator/>
      </w:r>
    </w:p>
  </w:endnote>
  <w:endnote w:type="continuationSeparator" w:id="0">
    <w:p w:rsidR="00400F8B" w:rsidRDefault="00400F8B" w:rsidP="0096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F8B" w:rsidRDefault="00400F8B" w:rsidP="00967954">
      <w:r>
        <w:separator/>
      </w:r>
    </w:p>
  </w:footnote>
  <w:footnote w:type="continuationSeparator" w:id="0">
    <w:p w:rsidR="00400F8B" w:rsidRDefault="00400F8B" w:rsidP="0096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954" w:rsidRDefault="00967954" w:rsidP="00967954">
    <w:pPr>
      <w:pStyle w:val="En-tte"/>
      <w:jc w:val="center"/>
    </w:pPr>
    <w:r>
      <w:t xml:space="preserve">                               Cour </w:t>
    </w:r>
    <w:proofErr w:type="spellStart"/>
    <w:r>
      <w:t>compet’lib</w:t>
    </w:r>
    <w:proofErr w:type="spellEnd"/>
    <w:r>
      <w:t xml:space="preserve"> 05- 02/03/24                    </w:t>
    </w:r>
    <w:r>
      <w:rPr>
        <w:noProof/>
      </w:rPr>
      <w:drawing>
        <wp:inline distT="0" distB="0" distL="0" distR="0">
          <wp:extent cx="1447800" cy="596900"/>
          <wp:effectExtent l="0" t="0" r="0" b="0"/>
          <wp:docPr id="80699808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998088" name="Image 806998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954" w:rsidRDefault="009679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54"/>
    <w:rsid w:val="00107BFE"/>
    <w:rsid w:val="00110C64"/>
    <w:rsid w:val="001F135D"/>
    <w:rsid w:val="00204FA5"/>
    <w:rsid w:val="00400F8B"/>
    <w:rsid w:val="00431F22"/>
    <w:rsid w:val="005C6C08"/>
    <w:rsid w:val="0063485F"/>
    <w:rsid w:val="007B1817"/>
    <w:rsid w:val="007E33F3"/>
    <w:rsid w:val="00836AB5"/>
    <w:rsid w:val="00967954"/>
    <w:rsid w:val="00B346E2"/>
    <w:rsid w:val="00B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417A"/>
  <w14:defaultImageDpi w14:val="32767"/>
  <w15:chartTrackingRefBased/>
  <w15:docId w15:val="{FF7EAA63-C559-FD44-9642-8B3F37F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954"/>
  </w:style>
  <w:style w:type="paragraph" w:styleId="Pieddepage">
    <w:name w:val="footer"/>
    <w:basedOn w:val="Normal"/>
    <w:link w:val="PieddepageCar"/>
    <w:uiPriority w:val="99"/>
    <w:unhideWhenUsed/>
    <w:rsid w:val="00967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Pirotte</dc:creator>
  <cp:keywords/>
  <dc:description/>
  <cp:lastModifiedBy>Jean-Paul Pirotte</cp:lastModifiedBy>
  <cp:revision>5</cp:revision>
  <dcterms:created xsi:type="dcterms:W3CDTF">2024-03-02T14:38:00Z</dcterms:created>
  <dcterms:modified xsi:type="dcterms:W3CDTF">2024-03-03T17:42:00Z</dcterms:modified>
</cp:coreProperties>
</file>